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177D8">
      <w:pPr>
        <w:spacing w:line="590" w:lineRule="exact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附件2</w:t>
      </w:r>
    </w:p>
    <w:p w14:paraId="34A8FD88">
      <w:pPr>
        <w:spacing w:line="68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 w14:paraId="1E536D6A">
      <w:pPr>
        <w:spacing w:line="680" w:lineRule="exact"/>
        <w:jc w:val="center"/>
        <w:rPr>
          <w:rFonts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kern w:val="0"/>
          <w:sz w:val="44"/>
          <w:szCs w:val="44"/>
          <w:lang w:eastAsia="zh-CN"/>
        </w:rPr>
        <w:t>考生面试须知</w:t>
      </w:r>
    </w:p>
    <w:p w14:paraId="77C28C88">
      <w:pPr>
        <w:spacing w:line="680" w:lineRule="exact"/>
        <w:jc w:val="center"/>
        <w:rPr>
          <w:rFonts w:eastAsia="黑体"/>
          <w:b/>
          <w:bCs/>
          <w:sz w:val="32"/>
          <w:szCs w:val="32"/>
          <w:lang w:eastAsia="zh-CN"/>
        </w:rPr>
      </w:pPr>
    </w:p>
    <w:p w14:paraId="290CAE37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3C16127C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66BDD554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88B5B5A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四、考生不得穿制服或穿戴有特别标志的服装参加面试。</w:t>
      </w:r>
    </w:p>
    <w:p w14:paraId="428142A0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0FC76EC7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考生须于面试当天上午</w:t>
      </w:r>
      <w:r>
        <w:rPr>
          <w:rFonts w:eastAsia="方正仿宋_GBK"/>
          <w:sz w:val="32"/>
          <w:szCs w:val="32"/>
          <w:lang w:eastAsia="zh-CN"/>
        </w:rPr>
        <w:t>8:00</w:t>
      </w:r>
      <w:r>
        <w:rPr>
          <w:rFonts w:hint="eastAsia" w:eastAsia="方正仿宋_GBK"/>
          <w:sz w:val="32"/>
          <w:szCs w:val="32"/>
          <w:lang w:eastAsia="zh-CN"/>
        </w:rPr>
        <w:t>前进入候考室，未按时到达的</w:t>
      </w:r>
      <w:r>
        <w:rPr>
          <w:rFonts w:eastAsia="方正仿宋_GBK"/>
          <w:sz w:val="32"/>
          <w:szCs w:val="32"/>
          <w:lang w:eastAsia="zh-CN"/>
        </w:rPr>
        <w:t xml:space="preserve"> </w:t>
      </w:r>
      <w:r>
        <w:rPr>
          <w:rFonts w:hint="eastAsia" w:eastAsia="方正仿宋_GBK"/>
          <w:sz w:val="32"/>
          <w:szCs w:val="32"/>
          <w:lang w:eastAsia="zh-CN"/>
        </w:rPr>
        <w:t>考生不允许进入候考室，按自动放弃面试资格处理。</w:t>
      </w:r>
    </w:p>
    <w:p w14:paraId="48CB4E91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36B998D6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七、考生在候考过程中不得随意出入候考室，因特殊情况需出入候考室的，须有候考室工作人员专人陪同监督。</w:t>
      </w:r>
    </w:p>
    <w:p w14:paraId="4DA4B7F6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八、考生在面试时不得携带任何与面试有关的物品和资料进入面试室；面试结束后，不得将题本和草稿纸带出面试室。</w:t>
      </w:r>
    </w:p>
    <w:p w14:paraId="37CCC5C9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九、考生在面试时，只能报自己的面试序号，不得透露考生姓名、所在学校或单位、籍贯等信息。考生透露的，扣减面试成绩的</w:t>
      </w:r>
      <w:r>
        <w:rPr>
          <w:rFonts w:eastAsia="方正仿宋_GBK"/>
          <w:sz w:val="32"/>
          <w:szCs w:val="32"/>
          <w:lang w:eastAsia="zh-CN"/>
        </w:rPr>
        <w:t>5%—20%</w:t>
      </w:r>
      <w:r>
        <w:rPr>
          <w:rFonts w:hint="eastAsia" w:eastAsia="方正仿宋_GBK"/>
          <w:sz w:val="32"/>
          <w:szCs w:val="32"/>
          <w:lang w:eastAsia="zh-CN"/>
        </w:rPr>
        <w:t>，情节严重的，取消其面试成绩。</w:t>
      </w:r>
    </w:p>
    <w:p w14:paraId="7F704059">
      <w:pPr>
        <w:spacing w:line="59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十、考生面试结束后，要听从工作人员管理，不得返回候考室，不得以任何方式对外泄露试题信息。</w:t>
      </w:r>
    </w:p>
    <w:p w14:paraId="745B90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B1131"/>
    <w:rsid w:val="07DB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2025-06-09T09:33:00Z</dcterms:created>
  <dc:creator>WPS_1652952455</dc:creator>
  <cp:lastModifiedBy>WPS_1652952455</cp:lastModifiedBy>
  <dcterms:modified xsi:type="dcterms:W3CDTF">2025-06-09T09:34:15Z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5022150817C648B7B26F84DB5EADDE5B_11</vt:lpwstr>
  </property>
  <property fmtid="{D5CDD505-2E9C-101B-9397-08002B2CF9AE}" pid="4" name="KSOTemplateDocerSaveRecord">
    <vt:lpwstr>eyJoZGlkIjoiOWJjYTExNjZkZTdmYTczNWEwZTM0OTViZWIzN2QxYjAiLCJ1c2VySWQiOiIxMzcxMTgyMjA1In0=</vt:lpwstr>
  </property>
</Properties>
</file>